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FE446" w14:textId="776C316A" w:rsidR="000750B4" w:rsidRDefault="000750B4" w:rsidP="005D13BC">
      <w:pPr>
        <w:pStyle w:val="NoSpacing"/>
        <w:rPr>
          <w:rFonts w:ascii="Times New Roman" w:hAnsi="Times New Roman" w:cs="Times New Roman"/>
          <w:b/>
          <w:u w:val="single"/>
        </w:rPr>
      </w:pPr>
      <w:r w:rsidRPr="00A0022B">
        <w:rPr>
          <w:rFonts w:ascii="Times New Roman" w:hAnsi="Times New Roman" w:cs="Times New Roman"/>
          <w:b/>
          <w:u w:val="single"/>
        </w:rPr>
        <w:t>INTERVIEW REQUIREMENTS</w:t>
      </w:r>
    </w:p>
    <w:p w14:paraId="2408D0AC" w14:textId="77777777" w:rsidR="003712BC" w:rsidRPr="00A0022B" w:rsidRDefault="003712BC" w:rsidP="003712BC">
      <w:pPr>
        <w:pStyle w:val="NoSpacing"/>
        <w:ind w:left="1872" w:right="1872"/>
        <w:rPr>
          <w:rFonts w:ascii="Times New Roman" w:hAnsi="Times New Roman" w:cs="Times New Roman"/>
        </w:rPr>
      </w:pPr>
    </w:p>
    <w:p w14:paraId="1EC8CCA4" w14:textId="3A6D4FEE" w:rsidR="003712BC" w:rsidRDefault="000750B4" w:rsidP="00AC579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u w:val="single"/>
        </w:rPr>
      </w:pPr>
      <w:r w:rsidRPr="00A0022B">
        <w:rPr>
          <w:rFonts w:ascii="Times New Roman" w:hAnsi="Times New Roman" w:cs="Times New Roman"/>
          <w:b/>
          <w:u w:val="single"/>
        </w:rPr>
        <w:t>PROOF OF RESIDENCE</w:t>
      </w:r>
      <w:r w:rsidR="003712BC" w:rsidRPr="00A0022B">
        <w:rPr>
          <w:rFonts w:ascii="Times New Roman" w:hAnsi="Times New Roman" w:cs="Times New Roman"/>
          <w:b/>
          <w:u w:val="single"/>
        </w:rPr>
        <w:t>:</w:t>
      </w:r>
    </w:p>
    <w:p w14:paraId="0EA03402" w14:textId="77777777" w:rsidR="005530A1" w:rsidRDefault="005530A1" w:rsidP="005530A1">
      <w:pPr>
        <w:pStyle w:val="NoSpacing"/>
        <w:ind w:left="1440"/>
        <w:rPr>
          <w:rFonts w:ascii="Times New Roman" w:hAnsi="Times New Roman" w:cs="Times New Roman"/>
          <w:b/>
          <w:u w:val="single"/>
        </w:rPr>
      </w:pPr>
    </w:p>
    <w:p w14:paraId="72009D5A" w14:textId="236216ED" w:rsidR="00AC579A" w:rsidRPr="00AC579A" w:rsidRDefault="00AC579A" w:rsidP="00AC579A">
      <w:pPr>
        <w:pStyle w:val="NoSpacing"/>
        <w:ind w:left="1440"/>
        <w:rPr>
          <w:rFonts w:ascii="Times New Roman" w:hAnsi="Times New Roman" w:cs="Times New Roman"/>
          <w:bCs/>
        </w:rPr>
      </w:pPr>
      <w:r w:rsidRPr="00AC579A">
        <w:rPr>
          <w:rFonts w:ascii="Times New Roman" w:hAnsi="Times New Roman" w:cs="Times New Roman"/>
          <w:bCs/>
        </w:rPr>
        <w:t xml:space="preserve">You must reside within the MARION County limits to be eligible to apply for the program </w:t>
      </w:r>
      <w:r>
        <w:rPr>
          <w:rFonts w:ascii="Times New Roman" w:hAnsi="Times New Roman" w:cs="Times New Roman"/>
          <w:bCs/>
        </w:rPr>
        <w:t>. Examples of proof may include:</w:t>
      </w:r>
    </w:p>
    <w:p w14:paraId="55540447" w14:textId="102547DA" w:rsidR="000750B4" w:rsidRPr="00A0022B" w:rsidRDefault="000750B4" w:rsidP="00AC579A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A0022B">
        <w:rPr>
          <w:rFonts w:ascii="Times New Roman" w:hAnsi="Times New Roman" w:cs="Times New Roman"/>
        </w:rPr>
        <w:t xml:space="preserve">Copy of </w:t>
      </w:r>
      <w:r w:rsidRPr="00A0022B">
        <w:rPr>
          <w:rFonts w:ascii="Times New Roman" w:hAnsi="Times New Roman" w:cs="Times New Roman"/>
          <w:u w:val="single"/>
        </w:rPr>
        <w:t>current</w:t>
      </w:r>
      <w:r w:rsidRPr="00A0022B">
        <w:rPr>
          <w:rFonts w:ascii="Times New Roman" w:hAnsi="Times New Roman" w:cs="Times New Roman"/>
        </w:rPr>
        <w:t xml:space="preserve"> </w:t>
      </w:r>
      <w:r w:rsidRPr="00A0022B">
        <w:rPr>
          <w:rFonts w:ascii="Times New Roman" w:hAnsi="Times New Roman" w:cs="Times New Roman"/>
          <w:b/>
        </w:rPr>
        <w:t>DRIVERS LICENS</w:t>
      </w:r>
      <w:r w:rsidR="00261336" w:rsidRPr="00A0022B">
        <w:rPr>
          <w:rFonts w:ascii="Times New Roman" w:hAnsi="Times New Roman" w:cs="Times New Roman"/>
          <w:b/>
        </w:rPr>
        <w:t>E</w:t>
      </w:r>
      <w:r w:rsidRPr="00A0022B">
        <w:rPr>
          <w:rFonts w:ascii="Times New Roman" w:hAnsi="Times New Roman" w:cs="Times New Roman"/>
        </w:rPr>
        <w:t xml:space="preserve"> or </w:t>
      </w:r>
      <w:r w:rsidRPr="00A0022B">
        <w:rPr>
          <w:rFonts w:ascii="Times New Roman" w:hAnsi="Times New Roman" w:cs="Times New Roman"/>
          <w:b/>
        </w:rPr>
        <w:t>PICTURE I.D.</w:t>
      </w:r>
      <w:r w:rsidRPr="00A0022B">
        <w:rPr>
          <w:rFonts w:ascii="Times New Roman" w:hAnsi="Times New Roman" w:cs="Times New Roman"/>
        </w:rPr>
        <w:t xml:space="preserve"> with </w:t>
      </w:r>
      <w:r w:rsidRPr="00A0022B">
        <w:rPr>
          <w:rFonts w:ascii="Times New Roman" w:hAnsi="Times New Roman" w:cs="Times New Roman"/>
          <w:u w:val="single"/>
        </w:rPr>
        <w:t>current</w:t>
      </w:r>
      <w:r w:rsidRPr="00A0022B">
        <w:rPr>
          <w:rFonts w:ascii="Times New Roman" w:hAnsi="Times New Roman" w:cs="Times New Roman"/>
        </w:rPr>
        <w:t xml:space="preserve"> address.</w:t>
      </w:r>
    </w:p>
    <w:p w14:paraId="72CD251A" w14:textId="2B49D5B0" w:rsidR="003712BC" w:rsidRPr="00A0022B" w:rsidRDefault="000750B4" w:rsidP="00AC579A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A0022B">
        <w:rPr>
          <w:rFonts w:ascii="Times New Roman" w:hAnsi="Times New Roman" w:cs="Times New Roman"/>
          <w:b/>
        </w:rPr>
        <w:t>PROOF</w:t>
      </w:r>
      <w:r w:rsidRPr="00A0022B">
        <w:rPr>
          <w:rFonts w:ascii="Times New Roman" w:hAnsi="Times New Roman" w:cs="Times New Roman"/>
        </w:rPr>
        <w:t xml:space="preserve"> you are a Marion County Resident:</w:t>
      </w:r>
    </w:p>
    <w:p w14:paraId="620947BE" w14:textId="64CB16EA" w:rsidR="003712BC" w:rsidRPr="00A0022B" w:rsidRDefault="000750B4" w:rsidP="00170FE3">
      <w:pPr>
        <w:pStyle w:val="NoSpacing"/>
        <w:numPr>
          <w:ilvl w:val="1"/>
          <w:numId w:val="13"/>
        </w:numPr>
        <w:rPr>
          <w:rFonts w:ascii="Times New Roman" w:hAnsi="Times New Roman" w:cs="Times New Roman"/>
        </w:rPr>
      </w:pPr>
      <w:r w:rsidRPr="00A0022B">
        <w:rPr>
          <w:rFonts w:ascii="Times New Roman" w:hAnsi="Times New Roman" w:cs="Times New Roman"/>
        </w:rPr>
        <w:t>Current Voter’s registration card.</w:t>
      </w:r>
    </w:p>
    <w:p w14:paraId="6CF709A0" w14:textId="73E2951E" w:rsidR="000750B4" w:rsidRPr="00A0022B" w:rsidRDefault="000750B4" w:rsidP="00170FE3">
      <w:pPr>
        <w:pStyle w:val="NoSpacing"/>
        <w:numPr>
          <w:ilvl w:val="1"/>
          <w:numId w:val="13"/>
        </w:numPr>
        <w:rPr>
          <w:rFonts w:ascii="Times New Roman" w:hAnsi="Times New Roman" w:cs="Times New Roman"/>
        </w:rPr>
      </w:pPr>
      <w:r w:rsidRPr="00A0022B">
        <w:rPr>
          <w:rFonts w:ascii="Times New Roman" w:hAnsi="Times New Roman" w:cs="Times New Roman"/>
        </w:rPr>
        <w:t>Copy of utility bill, mortgage or renter’s receipt.</w:t>
      </w:r>
    </w:p>
    <w:p w14:paraId="5036DC0A" w14:textId="2F13B60E" w:rsidR="000750B4" w:rsidRDefault="000750B4" w:rsidP="00170FE3">
      <w:pPr>
        <w:pStyle w:val="NoSpacing"/>
        <w:numPr>
          <w:ilvl w:val="1"/>
          <w:numId w:val="13"/>
        </w:numPr>
        <w:rPr>
          <w:rFonts w:ascii="Times New Roman" w:hAnsi="Times New Roman" w:cs="Times New Roman"/>
        </w:rPr>
      </w:pPr>
      <w:r w:rsidRPr="00A0022B">
        <w:rPr>
          <w:rFonts w:ascii="Times New Roman" w:hAnsi="Times New Roman" w:cs="Times New Roman"/>
        </w:rPr>
        <w:t xml:space="preserve">If you are living with someone, a </w:t>
      </w:r>
      <w:r w:rsidRPr="00A0022B">
        <w:rPr>
          <w:rFonts w:ascii="Times New Roman" w:hAnsi="Times New Roman" w:cs="Times New Roman"/>
          <w:u w:val="single"/>
        </w:rPr>
        <w:t>signed</w:t>
      </w:r>
      <w:r w:rsidR="005435F9">
        <w:rPr>
          <w:rFonts w:ascii="Times New Roman" w:hAnsi="Times New Roman" w:cs="Times New Roman"/>
          <w:u w:val="single"/>
        </w:rPr>
        <w:t xml:space="preserve"> and </w:t>
      </w:r>
      <w:r w:rsidR="00F7601C" w:rsidRPr="00A0022B">
        <w:rPr>
          <w:rFonts w:ascii="Times New Roman" w:hAnsi="Times New Roman" w:cs="Times New Roman"/>
          <w:u w:val="single"/>
        </w:rPr>
        <w:t>N</w:t>
      </w:r>
      <w:r w:rsidRPr="00A0022B">
        <w:rPr>
          <w:rFonts w:ascii="Times New Roman" w:hAnsi="Times New Roman" w:cs="Times New Roman"/>
          <w:u w:val="single"/>
        </w:rPr>
        <w:t>otari</w:t>
      </w:r>
      <w:r w:rsidR="00143FFF" w:rsidRPr="00A0022B">
        <w:rPr>
          <w:rFonts w:ascii="Times New Roman" w:hAnsi="Times New Roman" w:cs="Times New Roman"/>
          <w:u w:val="single"/>
        </w:rPr>
        <w:t>z</w:t>
      </w:r>
      <w:r w:rsidRPr="00A0022B">
        <w:rPr>
          <w:rFonts w:ascii="Times New Roman" w:hAnsi="Times New Roman" w:cs="Times New Roman"/>
          <w:u w:val="single"/>
        </w:rPr>
        <w:t xml:space="preserve">ed </w:t>
      </w:r>
      <w:r w:rsidR="005435F9">
        <w:rPr>
          <w:rFonts w:ascii="Times New Roman" w:hAnsi="Times New Roman" w:cs="Times New Roman"/>
          <w:u w:val="single"/>
        </w:rPr>
        <w:t>Verification Statement</w:t>
      </w:r>
      <w:r w:rsidRPr="00A0022B">
        <w:rPr>
          <w:rFonts w:ascii="Times New Roman" w:hAnsi="Times New Roman" w:cs="Times New Roman"/>
        </w:rPr>
        <w:t xml:space="preserve"> from them </w:t>
      </w:r>
      <w:r w:rsidR="008F76A9">
        <w:rPr>
          <w:rFonts w:ascii="Times New Roman" w:hAnsi="Times New Roman" w:cs="Times New Roman"/>
        </w:rPr>
        <w:t xml:space="preserve">must be provided, </w:t>
      </w:r>
      <w:r w:rsidRPr="00A0022B">
        <w:rPr>
          <w:rFonts w:ascii="Times New Roman" w:hAnsi="Times New Roman" w:cs="Times New Roman"/>
        </w:rPr>
        <w:t>that you are living in their</w:t>
      </w:r>
      <w:r w:rsidR="00F7601C" w:rsidRPr="00A0022B">
        <w:rPr>
          <w:rFonts w:ascii="Times New Roman" w:hAnsi="Times New Roman" w:cs="Times New Roman"/>
        </w:rPr>
        <w:t xml:space="preserve"> HOUSEHOLD</w:t>
      </w:r>
      <w:r w:rsidRPr="00A0022B">
        <w:rPr>
          <w:rFonts w:ascii="Times New Roman" w:hAnsi="Times New Roman" w:cs="Times New Roman"/>
        </w:rPr>
        <w:t xml:space="preserve"> and </w:t>
      </w:r>
      <w:r w:rsidR="005435F9">
        <w:rPr>
          <w:rFonts w:ascii="Times New Roman" w:hAnsi="Times New Roman" w:cs="Times New Roman"/>
        </w:rPr>
        <w:t>what</w:t>
      </w:r>
      <w:r w:rsidR="008F76A9">
        <w:rPr>
          <w:rFonts w:ascii="Times New Roman" w:hAnsi="Times New Roman" w:cs="Times New Roman"/>
        </w:rPr>
        <w:t>,</w:t>
      </w:r>
      <w:r w:rsidR="005435F9">
        <w:rPr>
          <w:rFonts w:ascii="Times New Roman" w:hAnsi="Times New Roman" w:cs="Times New Roman"/>
        </w:rPr>
        <w:t xml:space="preserve"> if an</w:t>
      </w:r>
      <w:r w:rsidR="008F76A9">
        <w:rPr>
          <w:rFonts w:ascii="Times New Roman" w:hAnsi="Times New Roman" w:cs="Times New Roman"/>
        </w:rPr>
        <w:t>y,</w:t>
      </w:r>
      <w:r w:rsidR="005435F9">
        <w:rPr>
          <w:rFonts w:ascii="Times New Roman" w:hAnsi="Times New Roman" w:cs="Times New Roman"/>
        </w:rPr>
        <w:t xml:space="preserve"> contribution</w:t>
      </w:r>
      <w:r w:rsidR="008F76A9">
        <w:rPr>
          <w:rFonts w:ascii="Times New Roman" w:hAnsi="Times New Roman" w:cs="Times New Roman"/>
        </w:rPr>
        <w:t xml:space="preserve"> (rent.)</w:t>
      </w:r>
      <w:r w:rsidR="005435F9">
        <w:rPr>
          <w:rFonts w:ascii="Times New Roman" w:hAnsi="Times New Roman" w:cs="Times New Roman"/>
        </w:rPr>
        <w:t xml:space="preserve"> </w:t>
      </w:r>
    </w:p>
    <w:p w14:paraId="128D10F6" w14:textId="77777777" w:rsidR="008F76A9" w:rsidRPr="005435F9" w:rsidRDefault="008F76A9" w:rsidP="008F76A9">
      <w:pPr>
        <w:pStyle w:val="NoSpacing"/>
        <w:ind w:left="1860"/>
        <w:rPr>
          <w:rFonts w:ascii="Times New Roman" w:hAnsi="Times New Roman" w:cs="Times New Roman"/>
        </w:rPr>
      </w:pPr>
    </w:p>
    <w:p w14:paraId="7A200BB0" w14:textId="16C45B20" w:rsidR="005530A1" w:rsidRDefault="008F76A9" w:rsidP="005530A1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467765">
        <w:rPr>
          <w:rFonts w:ascii="Times New Roman" w:hAnsi="Times New Roman" w:cs="Times New Roman"/>
          <w:b/>
          <w:u w:val="single"/>
        </w:rPr>
        <w:t>MEDICAID DENIAL</w:t>
      </w:r>
      <w:r w:rsidRPr="00467765">
        <w:rPr>
          <w:rFonts w:ascii="Times New Roman" w:hAnsi="Times New Roman" w:cs="Times New Roman"/>
          <w:b/>
        </w:rPr>
        <w:t xml:space="preserve"> </w:t>
      </w:r>
    </w:p>
    <w:p w14:paraId="45D12AEB" w14:textId="77777777" w:rsidR="00467765" w:rsidRPr="00467765" w:rsidRDefault="00467765" w:rsidP="00467765">
      <w:pPr>
        <w:pStyle w:val="NoSpacing"/>
        <w:ind w:left="1440"/>
        <w:rPr>
          <w:rFonts w:ascii="Times New Roman" w:hAnsi="Times New Roman" w:cs="Times New Roman"/>
          <w:b/>
        </w:rPr>
      </w:pPr>
    </w:p>
    <w:p w14:paraId="13444E78" w14:textId="508BDF47" w:rsidR="0048101A" w:rsidRPr="0048101A" w:rsidRDefault="008F76A9" w:rsidP="0048101A">
      <w:pPr>
        <w:pStyle w:val="NoSpacing"/>
        <w:ind w:left="1440"/>
        <w:jc w:val="both"/>
        <w:rPr>
          <w:rFonts w:ascii="Times New Roman" w:hAnsi="Times New Roman" w:cs="Times New Roman"/>
          <w:bCs/>
        </w:rPr>
      </w:pPr>
      <w:r w:rsidRPr="0048101A">
        <w:rPr>
          <w:rFonts w:ascii="Times New Roman" w:hAnsi="Times New Roman" w:cs="Times New Roman"/>
          <w:bCs/>
        </w:rPr>
        <w:t xml:space="preserve">A current Medicaid Denial is required from Texas Health and Human Services Department. A Denial </w:t>
      </w:r>
      <w:r w:rsidR="0048101A">
        <w:rPr>
          <w:rFonts w:ascii="Times New Roman" w:hAnsi="Times New Roman" w:cs="Times New Roman"/>
          <w:bCs/>
        </w:rPr>
        <w:t xml:space="preserve">letter </w:t>
      </w:r>
      <w:r w:rsidRPr="0048101A">
        <w:rPr>
          <w:rFonts w:ascii="Times New Roman" w:hAnsi="Times New Roman" w:cs="Times New Roman"/>
          <w:bCs/>
        </w:rPr>
        <w:t>is</w:t>
      </w:r>
      <w:r w:rsidR="0048101A">
        <w:rPr>
          <w:rFonts w:ascii="Times New Roman" w:hAnsi="Times New Roman" w:cs="Times New Roman"/>
          <w:bCs/>
        </w:rPr>
        <w:t xml:space="preserve"> considered</w:t>
      </w:r>
      <w:r w:rsidRPr="0048101A">
        <w:rPr>
          <w:rFonts w:ascii="Times New Roman" w:hAnsi="Times New Roman" w:cs="Times New Roman"/>
          <w:bCs/>
        </w:rPr>
        <w:t xml:space="preserve"> current for two (2) years. </w:t>
      </w:r>
      <w:r w:rsidR="0048101A" w:rsidRPr="0048101A">
        <w:rPr>
          <w:rFonts w:ascii="Times New Roman" w:hAnsi="Times New Roman" w:cs="Times New Roman"/>
          <w:bCs/>
        </w:rPr>
        <w:t xml:space="preserve">To </w:t>
      </w:r>
      <w:r w:rsidR="0048101A">
        <w:rPr>
          <w:rFonts w:ascii="Times New Roman" w:hAnsi="Times New Roman" w:cs="Times New Roman"/>
          <w:bCs/>
        </w:rPr>
        <w:t>obtain</w:t>
      </w:r>
      <w:r w:rsidR="00E009B6">
        <w:rPr>
          <w:rFonts w:ascii="Times New Roman" w:hAnsi="Times New Roman" w:cs="Times New Roman"/>
          <w:bCs/>
        </w:rPr>
        <w:t xml:space="preserve"> a letter</w:t>
      </w:r>
      <w:r w:rsidR="0048101A">
        <w:rPr>
          <w:rFonts w:ascii="Times New Roman" w:hAnsi="Times New Roman" w:cs="Times New Roman"/>
          <w:bCs/>
        </w:rPr>
        <w:t xml:space="preserve"> </w:t>
      </w:r>
      <w:r w:rsidR="00E009B6">
        <w:rPr>
          <w:rFonts w:ascii="Times New Roman" w:hAnsi="Times New Roman" w:cs="Times New Roman"/>
          <w:bCs/>
        </w:rPr>
        <w:t>and/</w:t>
      </w:r>
      <w:r w:rsidR="0048101A">
        <w:rPr>
          <w:rFonts w:ascii="Times New Roman" w:hAnsi="Times New Roman" w:cs="Times New Roman"/>
          <w:bCs/>
        </w:rPr>
        <w:t>or apply</w:t>
      </w:r>
      <w:r w:rsidR="0048101A" w:rsidRPr="0048101A">
        <w:rPr>
          <w:rFonts w:ascii="Times New Roman" w:hAnsi="Times New Roman" w:cs="Times New Roman"/>
          <w:bCs/>
        </w:rPr>
        <w:t xml:space="preserve"> please visit </w:t>
      </w:r>
      <w:r w:rsidR="008A671F" w:rsidRPr="00753A7D">
        <w:rPr>
          <w:rFonts w:ascii="Times New Roman" w:hAnsi="Times New Roman" w:cs="Times New Roman"/>
          <w:bCs/>
        </w:rPr>
        <w:t>hhs.texas.gov</w:t>
      </w:r>
      <w:r w:rsidR="008A671F" w:rsidRPr="0048101A">
        <w:rPr>
          <w:rFonts w:ascii="Times New Roman" w:hAnsi="Times New Roman" w:cs="Times New Roman"/>
          <w:bCs/>
        </w:rPr>
        <w:t xml:space="preserve"> </w:t>
      </w:r>
      <w:r w:rsidR="0048101A" w:rsidRPr="0048101A">
        <w:rPr>
          <w:rFonts w:ascii="Times New Roman" w:hAnsi="Times New Roman" w:cs="Times New Roman"/>
          <w:bCs/>
        </w:rPr>
        <w:t>or the physical location at:</w:t>
      </w:r>
    </w:p>
    <w:p w14:paraId="2B79D381" w14:textId="742AF78B" w:rsidR="0048101A" w:rsidRDefault="0048101A" w:rsidP="0048101A">
      <w:pPr>
        <w:pStyle w:val="NoSpacing"/>
        <w:ind w:left="1440"/>
        <w:rPr>
          <w:rFonts w:ascii="Times New Roman" w:hAnsi="Times New Roman" w:cs="Times New Roman"/>
          <w:b/>
        </w:rPr>
      </w:pPr>
    </w:p>
    <w:p w14:paraId="15042DAC" w14:textId="18E422E2" w:rsidR="008F76A9" w:rsidRDefault="008F76A9" w:rsidP="0048101A">
      <w:pPr>
        <w:pStyle w:val="NoSpacing"/>
        <w:ind w:left="2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Texas H</w:t>
      </w:r>
      <w:r w:rsidR="0048101A">
        <w:rPr>
          <w:rFonts w:ascii="Times New Roman" w:hAnsi="Times New Roman" w:cs="Times New Roman"/>
          <w:b/>
        </w:rPr>
        <w:t>uman Services Department</w:t>
      </w:r>
    </w:p>
    <w:p w14:paraId="3CEBA5FF" w14:textId="77777777" w:rsidR="0048101A" w:rsidRDefault="008F76A9" w:rsidP="0048101A">
      <w:pPr>
        <w:pStyle w:val="NoSpacing"/>
        <w:ind w:left="2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4105 Victory Drive</w:t>
      </w:r>
    </w:p>
    <w:p w14:paraId="679533F7" w14:textId="373FB93B" w:rsidR="008F76A9" w:rsidRDefault="008F76A9" w:rsidP="0048101A">
      <w:pPr>
        <w:pStyle w:val="NoSpacing"/>
        <w:ind w:left="2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Marshall, TX</w:t>
      </w:r>
      <w:r w:rsidR="00776F73">
        <w:rPr>
          <w:rFonts w:ascii="Times New Roman" w:hAnsi="Times New Roman" w:cs="Times New Roman"/>
          <w:b/>
        </w:rPr>
        <w:t xml:space="preserve"> 75672</w:t>
      </w:r>
    </w:p>
    <w:p w14:paraId="3AD58630" w14:textId="2C89AD4A" w:rsidR="0048101A" w:rsidRDefault="0048101A" w:rsidP="0048101A">
      <w:pPr>
        <w:pStyle w:val="NoSpacing"/>
        <w:ind w:left="2160"/>
        <w:rPr>
          <w:rFonts w:ascii="Times New Roman" w:hAnsi="Times New Roman" w:cs="Times New Roman"/>
          <w:b/>
        </w:rPr>
      </w:pPr>
    </w:p>
    <w:p w14:paraId="76D3763F" w14:textId="498E25A8" w:rsidR="00401C67" w:rsidRPr="008F76A9" w:rsidRDefault="008F76A9" w:rsidP="008F76A9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8F76A9">
        <w:rPr>
          <w:rFonts w:ascii="Times New Roman" w:hAnsi="Times New Roman" w:cs="Times New Roman"/>
          <w:b/>
          <w:u w:val="single"/>
        </w:rPr>
        <w:t>PROO</w:t>
      </w:r>
      <w:r w:rsidR="00786462">
        <w:rPr>
          <w:rFonts w:ascii="Times New Roman" w:hAnsi="Times New Roman" w:cs="Times New Roman"/>
          <w:b/>
          <w:u w:val="single"/>
        </w:rPr>
        <w:t>F</w:t>
      </w:r>
      <w:r w:rsidRPr="008F76A9">
        <w:rPr>
          <w:rFonts w:ascii="Times New Roman" w:hAnsi="Times New Roman" w:cs="Times New Roman"/>
          <w:b/>
          <w:u w:val="single"/>
        </w:rPr>
        <w:t xml:space="preserve"> OF </w:t>
      </w:r>
      <w:r w:rsidR="00401C67" w:rsidRPr="008F76A9">
        <w:rPr>
          <w:rFonts w:ascii="Times New Roman" w:hAnsi="Times New Roman" w:cs="Times New Roman"/>
          <w:b/>
          <w:u w:val="single"/>
        </w:rPr>
        <w:t xml:space="preserve">INCOME – ALL MEMBERS OF THE HOUSEHOLD </w:t>
      </w:r>
    </w:p>
    <w:p w14:paraId="4ED4479D" w14:textId="70C9C29D" w:rsidR="00401C67" w:rsidRPr="00A0022B" w:rsidRDefault="00401C67" w:rsidP="00401C67">
      <w:pPr>
        <w:pStyle w:val="NoSpacing"/>
        <w:ind w:left="720"/>
        <w:rPr>
          <w:rFonts w:ascii="Times New Roman" w:hAnsi="Times New Roman" w:cs="Times New Roman"/>
        </w:rPr>
      </w:pPr>
    </w:p>
    <w:p w14:paraId="2194942F" w14:textId="2847A211" w:rsidR="00401C67" w:rsidRDefault="00E009B6" w:rsidP="00E009B6">
      <w:pPr>
        <w:pStyle w:val="NoSpacing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Eligibility is based off of the Federal Income Poverty Guidelines and </w:t>
      </w:r>
      <w:r w:rsidR="005530A1">
        <w:rPr>
          <w:rFonts w:ascii="Times New Roman" w:hAnsi="Times New Roman" w:cs="Times New Roman"/>
        </w:rPr>
        <w:t>the MCHD</w:t>
      </w:r>
      <w:r>
        <w:rPr>
          <w:rFonts w:ascii="Times New Roman" w:hAnsi="Times New Roman" w:cs="Times New Roman"/>
        </w:rPr>
        <w:t xml:space="preserve"> Board of Directors.  Proof is required if</w:t>
      </w:r>
      <w:r w:rsidR="00401C67" w:rsidRPr="00A0022B">
        <w:rPr>
          <w:rFonts w:ascii="Times New Roman" w:hAnsi="Times New Roman" w:cs="Times New Roman"/>
        </w:rPr>
        <w:t xml:space="preserve"> you or anyone in the household receives</w:t>
      </w:r>
      <w:r>
        <w:rPr>
          <w:rFonts w:ascii="Times New Roman" w:hAnsi="Times New Roman" w:cs="Times New Roman"/>
        </w:rPr>
        <w:t xml:space="preserve"> income</w:t>
      </w:r>
      <w:r w:rsidR="00401C67" w:rsidRPr="00A0022B">
        <w:rPr>
          <w:rFonts w:ascii="Times New Roman" w:hAnsi="Times New Roman" w:cs="Times New Roman"/>
        </w:rPr>
        <w:t xml:space="preserve">, </w:t>
      </w:r>
      <w:r w:rsidR="005530A1">
        <w:rPr>
          <w:rFonts w:ascii="Times New Roman" w:hAnsi="Times New Roman" w:cs="Times New Roman"/>
        </w:rPr>
        <w:t>and/</w:t>
      </w:r>
      <w:r w:rsidR="00401C67" w:rsidRPr="00A0022B">
        <w:rPr>
          <w:rFonts w:ascii="Times New Roman" w:hAnsi="Times New Roman" w:cs="Times New Roman"/>
        </w:rPr>
        <w:t xml:space="preserve">or have applied for any of the </w:t>
      </w:r>
      <w:r>
        <w:rPr>
          <w:rFonts w:ascii="Times New Roman" w:hAnsi="Times New Roman" w:cs="Times New Roman"/>
        </w:rPr>
        <w:t xml:space="preserve">following </w:t>
      </w:r>
    </w:p>
    <w:p w14:paraId="596AF753" w14:textId="77777777" w:rsidR="005530A1" w:rsidRPr="00A0022B" w:rsidRDefault="005530A1" w:rsidP="00E009B6">
      <w:pPr>
        <w:pStyle w:val="NoSpacing"/>
        <w:ind w:left="1440"/>
        <w:jc w:val="both"/>
        <w:rPr>
          <w:rFonts w:ascii="Times New Roman" w:hAnsi="Times New Roman" w:cs="Times New Roman"/>
        </w:rPr>
      </w:pPr>
    </w:p>
    <w:p w14:paraId="5BB8BE05" w14:textId="779F0849" w:rsidR="00401C67" w:rsidRPr="00A0022B" w:rsidRDefault="00401C67" w:rsidP="005530A1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A0022B">
        <w:rPr>
          <w:rFonts w:ascii="Times New Roman" w:hAnsi="Times New Roman" w:cs="Times New Roman"/>
          <w:b/>
        </w:rPr>
        <w:t xml:space="preserve">LAST THREE (3) MONTHS PAY STUBS </w:t>
      </w:r>
      <w:r w:rsidRPr="00A0022B">
        <w:rPr>
          <w:rFonts w:ascii="Times New Roman" w:hAnsi="Times New Roman" w:cs="Times New Roman"/>
        </w:rPr>
        <w:t>(everyone in the household)</w:t>
      </w:r>
    </w:p>
    <w:p w14:paraId="79740FEA" w14:textId="359F28EA" w:rsidR="00401C67" w:rsidRPr="00A0022B" w:rsidRDefault="00401C67" w:rsidP="005530A1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A0022B">
        <w:rPr>
          <w:rFonts w:ascii="Times New Roman" w:hAnsi="Times New Roman" w:cs="Times New Roman"/>
          <w:b/>
        </w:rPr>
        <w:t>RETIREMENT</w:t>
      </w:r>
    </w:p>
    <w:p w14:paraId="1B3780F2" w14:textId="1A53D829" w:rsidR="00401C67" w:rsidRPr="00A0022B" w:rsidRDefault="00401C67" w:rsidP="005530A1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A0022B">
        <w:rPr>
          <w:rFonts w:ascii="Times New Roman" w:hAnsi="Times New Roman" w:cs="Times New Roman"/>
          <w:b/>
        </w:rPr>
        <w:t>SOCIAL SECURITY</w:t>
      </w:r>
    </w:p>
    <w:p w14:paraId="55E7370A" w14:textId="0709088A" w:rsidR="00401C67" w:rsidRPr="00A0022B" w:rsidRDefault="00401C67" w:rsidP="005530A1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A0022B">
        <w:rPr>
          <w:rFonts w:ascii="Times New Roman" w:hAnsi="Times New Roman" w:cs="Times New Roman"/>
          <w:b/>
        </w:rPr>
        <w:t xml:space="preserve">CHILD SUPPORT </w:t>
      </w:r>
      <w:r w:rsidRPr="00A0022B">
        <w:rPr>
          <w:rFonts w:ascii="Times New Roman" w:hAnsi="Times New Roman" w:cs="Times New Roman"/>
        </w:rPr>
        <w:t>(copies from the Texas Child Support Disbursement Unit)</w:t>
      </w:r>
    </w:p>
    <w:p w14:paraId="2C70B398" w14:textId="313F6801" w:rsidR="00401C67" w:rsidRPr="00A0022B" w:rsidRDefault="00401C67" w:rsidP="005530A1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A0022B">
        <w:rPr>
          <w:rFonts w:ascii="Times New Roman" w:hAnsi="Times New Roman" w:cs="Times New Roman"/>
          <w:b/>
          <w:u w:val="single"/>
        </w:rPr>
        <w:t>HEALTH CARE BENEFITS/MEDICAID</w:t>
      </w:r>
      <w:r w:rsidRPr="00A0022B">
        <w:rPr>
          <w:rFonts w:ascii="Times New Roman" w:hAnsi="Times New Roman" w:cs="Times New Roman"/>
          <w:b/>
        </w:rPr>
        <w:t xml:space="preserve"> </w:t>
      </w:r>
      <w:r w:rsidRPr="00A0022B">
        <w:rPr>
          <w:rFonts w:ascii="Times New Roman" w:hAnsi="Times New Roman" w:cs="Times New Roman"/>
        </w:rPr>
        <w:t>from</w:t>
      </w:r>
      <w:r w:rsidRPr="00A0022B">
        <w:rPr>
          <w:rFonts w:ascii="Times New Roman" w:hAnsi="Times New Roman" w:cs="Times New Roman"/>
          <w:b/>
        </w:rPr>
        <w:t xml:space="preserve"> Texas Health &amp; Human </w:t>
      </w:r>
      <w:r w:rsidR="003712BC" w:rsidRPr="00A0022B">
        <w:rPr>
          <w:rFonts w:ascii="Times New Roman" w:hAnsi="Times New Roman" w:cs="Times New Roman"/>
          <w:b/>
        </w:rPr>
        <w:tab/>
      </w:r>
      <w:r w:rsidR="003712BC" w:rsidRPr="00A0022B">
        <w:rPr>
          <w:rFonts w:ascii="Times New Roman" w:hAnsi="Times New Roman" w:cs="Times New Roman"/>
          <w:b/>
        </w:rPr>
        <w:tab/>
      </w:r>
      <w:r w:rsidRPr="00A0022B">
        <w:rPr>
          <w:rFonts w:ascii="Times New Roman" w:hAnsi="Times New Roman" w:cs="Times New Roman"/>
          <w:b/>
        </w:rPr>
        <w:t>Services Commission</w:t>
      </w:r>
    </w:p>
    <w:p w14:paraId="3CF907AA" w14:textId="4456D1B3" w:rsidR="00401C67" w:rsidRPr="00A0022B" w:rsidRDefault="00401C67" w:rsidP="005530A1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A0022B">
        <w:rPr>
          <w:rFonts w:ascii="Times New Roman" w:hAnsi="Times New Roman" w:cs="Times New Roman"/>
          <w:b/>
          <w:u w:val="single"/>
        </w:rPr>
        <w:t>AFDC</w:t>
      </w:r>
      <w:r w:rsidRPr="00A0022B">
        <w:rPr>
          <w:rFonts w:ascii="Times New Roman" w:hAnsi="Times New Roman" w:cs="Times New Roman"/>
          <w:b/>
        </w:rPr>
        <w:t xml:space="preserve"> </w:t>
      </w:r>
      <w:r w:rsidRPr="00A0022B">
        <w:rPr>
          <w:rFonts w:ascii="Times New Roman" w:hAnsi="Times New Roman" w:cs="Times New Roman"/>
        </w:rPr>
        <w:t xml:space="preserve">(Aid for </w:t>
      </w:r>
      <w:r w:rsidR="00D726E1" w:rsidRPr="00A0022B">
        <w:rPr>
          <w:rFonts w:ascii="Times New Roman" w:hAnsi="Times New Roman" w:cs="Times New Roman"/>
        </w:rPr>
        <w:t>Dependent</w:t>
      </w:r>
      <w:r w:rsidRPr="00A0022B">
        <w:rPr>
          <w:rFonts w:ascii="Times New Roman" w:hAnsi="Times New Roman" w:cs="Times New Roman"/>
        </w:rPr>
        <w:t xml:space="preserve"> Children), </w:t>
      </w:r>
      <w:r w:rsidRPr="00A0022B">
        <w:rPr>
          <w:rFonts w:ascii="Times New Roman" w:hAnsi="Times New Roman" w:cs="Times New Roman"/>
          <w:b/>
        </w:rPr>
        <w:t>TANF</w:t>
      </w:r>
      <w:r w:rsidRPr="00A0022B">
        <w:rPr>
          <w:rFonts w:ascii="Times New Roman" w:hAnsi="Times New Roman" w:cs="Times New Roman"/>
        </w:rPr>
        <w:t xml:space="preserve"> (Temporary Assistance for </w:t>
      </w:r>
      <w:r w:rsidR="003712BC" w:rsidRPr="00A0022B">
        <w:rPr>
          <w:rFonts w:ascii="Times New Roman" w:hAnsi="Times New Roman" w:cs="Times New Roman"/>
        </w:rPr>
        <w:tab/>
      </w:r>
      <w:r w:rsidR="003712BC" w:rsidRPr="00A0022B">
        <w:rPr>
          <w:rFonts w:ascii="Times New Roman" w:hAnsi="Times New Roman" w:cs="Times New Roman"/>
        </w:rPr>
        <w:tab/>
      </w:r>
      <w:r w:rsidRPr="00A0022B">
        <w:rPr>
          <w:rFonts w:ascii="Times New Roman" w:hAnsi="Times New Roman" w:cs="Times New Roman"/>
        </w:rPr>
        <w:t xml:space="preserve">Needy Families). The name for what family </w:t>
      </w:r>
      <w:r w:rsidR="00D726E1" w:rsidRPr="00A0022B">
        <w:rPr>
          <w:rFonts w:ascii="Times New Roman" w:hAnsi="Times New Roman" w:cs="Times New Roman"/>
        </w:rPr>
        <w:t>member</w:t>
      </w:r>
      <w:r w:rsidRPr="00A0022B">
        <w:rPr>
          <w:rFonts w:ascii="Times New Roman" w:hAnsi="Times New Roman" w:cs="Times New Roman"/>
        </w:rPr>
        <w:t xml:space="preserve"> and how much they </w:t>
      </w:r>
      <w:r w:rsidR="003712BC" w:rsidRPr="00A0022B">
        <w:rPr>
          <w:rFonts w:ascii="Times New Roman" w:hAnsi="Times New Roman" w:cs="Times New Roman"/>
        </w:rPr>
        <w:tab/>
      </w:r>
      <w:r w:rsidR="00D726E1" w:rsidRPr="00A0022B">
        <w:rPr>
          <w:rFonts w:ascii="Times New Roman" w:hAnsi="Times New Roman" w:cs="Times New Roman"/>
        </w:rPr>
        <w:t>receive</w:t>
      </w:r>
      <w:r w:rsidRPr="00A0022B">
        <w:rPr>
          <w:rFonts w:ascii="Times New Roman" w:hAnsi="Times New Roman" w:cs="Times New Roman"/>
        </w:rPr>
        <w:t>.</w:t>
      </w:r>
    </w:p>
    <w:p w14:paraId="2B2DA54C" w14:textId="67B5ACC2" w:rsidR="00401C67" w:rsidRPr="00A0022B" w:rsidRDefault="00401C67" w:rsidP="005530A1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A0022B">
        <w:rPr>
          <w:rFonts w:ascii="Times New Roman" w:hAnsi="Times New Roman" w:cs="Times New Roman"/>
          <w:b/>
        </w:rPr>
        <w:t>DISABILITY</w:t>
      </w:r>
      <w:r w:rsidRPr="00A0022B">
        <w:rPr>
          <w:rFonts w:ascii="Times New Roman" w:hAnsi="Times New Roman" w:cs="Times New Roman"/>
        </w:rPr>
        <w:t xml:space="preserve"> (Date you applied, showing date of </w:t>
      </w:r>
      <w:r w:rsidR="00D726E1" w:rsidRPr="00A0022B">
        <w:rPr>
          <w:rFonts w:ascii="Times New Roman" w:hAnsi="Times New Roman" w:cs="Times New Roman"/>
        </w:rPr>
        <w:t>application</w:t>
      </w:r>
      <w:r w:rsidRPr="00A0022B">
        <w:rPr>
          <w:rFonts w:ascii="Times New Roman" w:hAnsi="Times New Roman" w:cs="Times New Roman"/>
        </w:rPr>
        <w:t xml:space="preserve"> and decisions)</w:t>
      </w:r>
    </w:p>
    <w:p w14:paraId="70B1F68A" w14:textId="4254C870" w:rsidR="00401C67" w:rsidRPr="00A0022B" w:rsidRDefault="00401C67" w:rsidP="005530A1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A0022B">
        <w:rPr>
          <w:rFonts w:ascii="Times New Roman" w:hAnsi="Times New Roman" w:cs="Times New Roman"/>
          <w:b/>
        </w:rPr>
        <w:t>SETTLEMENTS</w:t>
      </w:r>
    </w:p>
    <w:p w14:paraId="67176CAC" w14:textId="612D3B7E" w:rsidR="00401C67" w:rsidRPr="00A0022B" w:rsidRDefault="00401C67" w:rsidP="005530A1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A0022B">
        <w:rPr>
          <w:rFonts w:ascii="Times New Roman" w:hAnsi="Times New Roman" w:cs="Times New Roman"/>
          <w:b/>
        </w:rPr>
        <w:t>1040 (A, EZ)</w:t>
      </w:r>
      <w:r w:rsidRPr="00A0022B">
        <w:rPr>
          <w:rFonts w:ascii="Times New Roman" w:hAnsi="Times New Roman" w:cs="Times New Roman"/>
        </w:rPr>
        <w:t xml:space="preserve"> plus </w:t>
      </w:r>
      <w:r w:rsidR="00D726E1" w:rsidRPr="00A0022B">
        <w:rPr>
          <w:rFonts w:ascii="Times New Roman" w:hAnsi="Times New Roman" w:cs="Times New Roman"/>
        </w:rPr>
        <w:t>attachments</w:t>
      </w:r>
      <w:r w:rsidRPr="00A0022B">
        <w:rPr>
          <w:rFonts w:ascii="Times New Roman" w:hAnsi="Times New Roman" w:cs="Times New Roman"/>
        </w:rPr>
        <w:t xml:space="preserve"> (</w:t>
      </w:r>
      <w:r w:rsidRPr="00A0022B">
        <w:rPr>
          <w:rFonts w:ascii="Times New Roman" w:hAnsi="Times New Roman" w:cs="Times New Roman"/>
          <w:b/>
        </w:rPr>
        <w:t>W-2, 1099, other)</w:t>
      </w:r>
    </w:p>
    <w:p w14:paraId="08E70030" w14:textId="006002D8" w:rsidR="00401C67" w:rsidRPr="00A0022B" w:rsidRDefault="00401C67" w:rsidP="005530A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A0022B">
        <w:rPr>
          <w:rFonts w:ascii="Times New Roman" w:hAnsi="Times New Roman" w:cs="Times New Roman"/>
          <w:b/>
        </w:rPr>
        <w:t>OTHER</w:t>
      </w:r>
    </w:p>
    <w:p w14:paraId="0C9BF910" w14:textId="0468596F" w:rsidR="005530A1" w:rsidRDefault="005530A1">
      <w:pPr>
        <w:rPr>
          <w:rFonts w:ascii="Times New Roman" w:eastAsiaTheme="minorEastAsia" w:hAnsi="Times New Roman" w:cs="Times New Roman"/>
          <w:lang w:eastAsia="ja-JP"/>
        </w:rPr>
      </w:pPr>
    </w:p>
    <w:p w14:paraId="0369733F" w14:textId="4190AB37" w:rsidR="00006F8B" w:rsidRPr="00AC579A" w:rsidRDefault="00006F8B" w:rsidP="00AC579A">
      <w:pPr>
        <w:pStyle w:val="NoSpacing"/>
        <w:rPr>
          <w:rFonts w:ascii="Times New Roman" w:hAnsi="Times New Roman" w:cs="Times New Roman"/>
        </w:rPr>
      </w:pPr>
    </w:p>
    <w:p w14:paraId="1274C656" w14:textId="431FFBD9" w:rsidR="00006F8B" w:rsidRPr="00A0022B" w:rsidRDefault="003712BC" w:rsidP="003712BC">
      <w:pPr>
        <w:pStyle w:val="NoSpacing"/>
        <w:ind w:left="360"/>
        <w:rPr>
          <w:rFonts w:ascii="Times New Roman" w:hAnsi="Times New Roman" w:cs="Times New Roman"/>
        </w:rPr>
      </w:pPr>
      <w:r w:rsidRPr="00A0022B">
        <w:rPr>
          <w:rFonts w:ascii="Times New Roman" w:hAnsi="Times New Roman" w:cs="Times New Roman"/>
          <w:b/>
          <w:u w:val="single"/>
        </w:rPr>
        <w:t>(</w:t>
      </w:r>
      <w:r w:rsidRPr="00A0022B">
        <w:rPr>
          <w:rFonts w:ascii="Times New Roman" w:hAnsi="Times New Roman" w:cs="Times New Roman"/>
          <w:b/>
        </w:rPr>
        <w:t>4)</w:t>
      </w:r>
      <w:r w:rsidRPr="00A0022B">
        <w:rPr>
          <w:rFonts w:ascii="Times New Roman" w:hAnsi="Times New Roman" w:cs="Times New Roman"/>
          <w:b/>
        </w:rPr>
        <w:tab/>
      </w:r>
      <w:r w:rsidR="00006F8B" w:rsidRPr="00A0022B">
        <w:rPr>
          <w:rFonts w:ascii="Times New Roman" w:hAnsi="Times New Roman" w:cs="Times New Roman"/>
          <w:b/>
          <w:u w:val="single"/>
        </w:rPr>
        <w:t>RESPONSIBILITIES</w:t>
      </w:r>
      <w:r w:rsidR="00006F8B" w:rsidRPr="00A0022B">
        <w:rPr>
          <w:rFonts w:ascii="Times New Roman" w:hAnsi="Times New Roman" w:cs="Times New Roman"/>
        </w:rPr>
        <w:t>:</w:t>
      </w:r>
    </w:p>
    <w:p w14:paraId="6B1F9265" w14:textId="35401225" w:rsidR="00006F8B" w:rsidRPr="00A0022B" w:rsidRDefault="00006F8B" w:rsidP="00006F8B">
      <w:pPr>
        <w:pStyle w:val="NoSpacing"/>
        <w:ind w:left="720"/>
        <w:rPr>
          <w:rFonts w:ascii="Times New Roman" w:hAnsi="Times New Roman" w:cs="Times New Roman"/>
          <w:b/>
          <w:u w:val="single"/>
        </w:rPr>
      </w:pPr>
    </w:p>
    <w:p w14:paraId="7604ED2E" w14:textId="24CBC8FF" w:rsidR="00006F8B" w:rsidRPr="00A0022B" w:rsidRDefault="00006F8B" w:rsidP="003D37F4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A0022B">
        <w:rPr>
          <w:rFonts w:ascii="Times New Roman" w:hAnsi="Times New Roman" w:cs="Times New Roman"/>
        </w:rPr>
        <w:t xml:space="preserve">You </w:t>
      </w:r>
      <w:r w:rsidRPr="00A0022B">
        <w:rPr>
          <w:rFonts w:ascii="Times New Roman" w:hAnsi="Times New Roman" w:cs="Times New Roman"/>
          <w:b/>
          <w:u w:val="single"/>
        </w:rPr>
        <w:t>MUST</w:t>
      </w:r>
      <w:r w:rsidRPr="00A0022B">
        <w:rPr>
          <w:rFonts w:ascii="Times New Roman" w:hAnsi="Times New Roman" w:cs="Times New Roman"/>
        </w:rPr>
        <w:t xml:space="preserve"> notify this office with</w:t>
      </w:r>
      <w:r w:rsidR="003D37F4" w:rsidRPr="00A0022B">
        <w:rPr>
          <w:rFonts w:ascii="Times New Roman" w:hAnsi="Times New Roman" w:cs="Times New Roman"/>
        </w:rPr>
        <w:t>in</w:t>
      </w:r>
      <w:r w:rsidRPr="00A0022B">
        <w:rPr>
          <w:rFonts w:ascii="Times New Roman" w:hAnsi="Times New Roman" w:cs="Times New Roman"/>
        </w:rPr>
        <w:t xml:space="preserve"> fourteen (14) days of any changes in your </w:t>
      </w:r>
      <w:r w:rsidR="00666738" w:rsidRPr="00A0022B">
        <w:rPr>
          <w:rFonts w:ascii="Times New Roman" w:hAnsi="Times New Roman" w:cs="Times New Roman"/>
        </w:rPr>
        <w:t>situation</w:t>
      </w:r>
      <w:r w:rsidRPr="00A0022B">
        <w:rPr>
          <w:rFonts w:ascii="Times New Roman" w:hAnsi="Times New Roman" w:cs="Times New Roman"/>
        </w:rPr>
        <w:t xml:space="preserve"> such as changes in:</w:t>
      </w:r>
    </w:p>
    <w:p w14:paraId="1C373FD5" w14:textId="0E988A2D" w:rsidR="00006F8B" w:rsidRPr="00A0022B" w:rsidRDefault="00006F8B" w:rsidP="003D37F4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14:paraId="0CF991E1" w14:textId="0E676D9F" w:rsidR="00006F8B" w:rsidRPr="00A0022B" w:rsidRDefault="00006F8B" w:rsidP="00C213F2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0022B">
        <w:rPr>
          <w:rFonts w:ascii="Times New Roman" w:hAnsi="Times New Roman" w:cs="Times New Roman"/>
        </w:rPr>
        <w:t>Income;</w:t>
      </w:r>
    </w:p>
    <w:p w14:paraId="30E51A18" w14:textId="4B9B5092" w:rsidR="00006F8B" w:rsidRPr="00A0022B" w:rsidRDefault="00006F8B" w:rsidP="00C213F2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0022B">
        <w:rPr>
          <w:rFonts w:ascii="Times New Roman" w:hAnsi="Times New Roman" w:cs="Times New Roman"/>
        </w:rPr>
        <w:t>Property;</w:t>
      </w:r>
    </w:p>
    <w:p w14:paraId="206EBCDE" w14:textId="38EA94A9" w:rsidR="00006F8B" w:rsidRPr="00A0022B" w:rsidRDefault="00006F8B" w:rsidP="00C213F2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0022B">
        <w:rPr>
          <w:rFonts w:ascii="Times New Roman" w:hAnsi="Times New Roman" w:cs="Times New Roman"/>
        </w:rPr>
        <w:t>Household members</w:t>
      </w:r>
      <w:r w:rsidR="003D37F4" w:rsidRPr="00A0022B">
        <w:rPr>
          <w:rFonts w:ascii="Times New Roman" w:hAnsi="Times New Roman" w:cs="Times New Roman"/>
        </w:rPr>
        <w:t>;</w:t>
      </w:r>
    </w:p>
    <w:p w14:paraId="61A404EF" w14:textId="1A55EFD0" w:rsidR="00006F8B" w:rsidRPr="00A0022B" w:rsidRDefault="00006F8B" w:rsidP="00C213F2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0022B">
        <w:rPr>
          <w:rFonts w:ascii="Times New Roman" w:hAnsi="Times New Roman" w:cs="Times New Roman"/>
        </w:rPr>
        <w:t>Address</w:t>
      </w:r>
      <w:r w:rsidR="003D37F4" w:rsidRPr="00A0022B">
        <w:rPr>
          <w:rFonts w:ascii="Times New Roman" w:hAnsi="Times New Roman" w:cs="Times New Roman"/>
        </w:rPr>
        <w:t>;</w:t>
      </w:r>
    </w:p>
    <w:p w14:paraId="61C494D6" w14:textId="34DC651D" w:rsidR="00006F8B" w:rsidRPr="00A0022B" w:rsidRDefault="00006F8B" w:rsidP="00C213F2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0022B">
        <w:rPr>
          <w:rFonts w:ascii="Times New Roman" w:hAnsi="Times New Roman" w:cs="Times New Roman"/>
        </w:rPr>
        <w:t xml:space="preserve">Application for/or receipt for any income listed in Article </w:t>
      </w:r>
      <w:r w:rsidR="00170FE3">
        <w:rPr>
          <w:rFonts w:ascii="Times New Roman" w:hAnsi="Times New Roman" w:cs="Times New Roman"/>
        </w:rPr>
        <w:t>3</w:t>
      </w:r>
      <w:r w:rsidR="003D37F4" w:rsidRPr="00A0022B">
        <w:rPr>
          <w:rFonts w:ascii="Times New Roman" w:hAnsi="Times New Roman" w:cs="Times New Roman"/>
        </w:rPr>
        <w:t>.</w:t>
      </w:r>
    </w:p>
    <w:p w14:paraId="4DB73D7D" w14:textId="09BED016" w:rsidR="00006F8B" w:rsidRPr="00A0022B" w:rsidRDefault="00006F8B" w:rsidP="00E51A16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14:paraId="78419024" w14:textId="1EB4FC52" w:rsidR="00006F8B" w:rsidRPr="00464DBA" w:rsidRDefault="00006F8B" w:rsidP="003D37F4">
      <w:pPr>
        <w:pStyle w:val="NoSpacing"/>
        <w:ind w:left="720"/>
        <w:jc w:val="both"/>
        <w:rPr>
          <w:rFonts w:ascii="Times New Roman" w:hAnsi="Times New Roman" w:cs="Times New Roman"/>
          <w:b/>
          <w:bCs/>
        </w:rPr>
      </w:pPr>
      <w:r w:rsidRPr="00A0022B">
        <w:rPr>
          <w:rFonts w:ascii="Times New Roman" w:hAnsi="Times New Roman" w:cs="Times New Roman"/>
        </w:rPr>
        <w:t xml:space="preserve">If a change occurs that makes you </w:t>
      </w:r>
      <w:r w:rsidR="00383D21" w:rsidRPr="00A0022B">
        <w:rPr>
          <w:rFonts w:ascii="Times New Roman" w:hAnsi="Times New Roman" w:cs="Times New Roman"/>
        </w:rPr>
        <w:t>ineligible, and i</w:t>
      </w:r>
      <w:r w:rsidR="00464DBA">
        <w:rPr>
          <w:rFonts w:ascii="Times New Roman" w:hAnsi="Times New Roman" w:cs="Times New Roman"/>
        </w:rPr>
        <w:t>s failed to be</w:t>
      </w:r>
      <w:r w:rsidR="00383D21" w:rsidRPr="00A0022B">
        <w:rPr>
          <w:rFonts w:ascii="Times New Roman" w:hAnsi="Times New Roman" w:cs="Times New Roman"/>
        </w:rPr>
        <w:t xml:space="preserve"> report</w:t>
      </w:r>
      <w:r w:rsidR="00464DBA">
        <w:rPr>
          <w:rFonts w:ascii="Times New Roman" w:hAnsi="Times New Roman" w:cs="Times New Roman"/>
        </w:rPr>
        <w:t>ed to the office a</w:t>
      </w:r>
      <w:r w:rsidR="00383D21" w:rsidRPr="00A0022B">
        <w:rPr>
          <w:rFonts w:ascii="Times New Roman" w:hAnsi="Times New Roman" w:cs="Times New Roman"/>
        </w:rPr>
        <w:t xml:space="preserve">s </w:t>
      </w:r>
      <w:r w:rsidR="002C0D10" w:rsidRPr="00A0022B">
        <w:rPr>
          <w:rFonts w:ascii="Times New Roman" w:hAnsi="Times New Roman" w:cs="Times New Roman"/>
        </w:rPr>
        <w:t>required</w:t>
      </w:r>
      <w:r w:rsidR="00383D21" w:rsidRPr="00A0022B">
        <w:rPr>
          <w:rFonts w:ascii="Times New Roman" w:hAnsi="Times New Roman" w:cs="Times New Roman"/>
        </w:rPr>
        <w:t xml:space="preserve">, </w:t>
      </w:r>
      <w:r w:rsidR="00464DBA">
        <w:rPr>
          <w:rFonts w:ascii="Times New Roman" w:hAnsi="Times New Roman" w:cs="Times New Roman"/>
          <w:b/>
          <w:u w:val="single"/>
        </w:rPr>
        <w:t xml:space="preserve">YOU </w:t>
      </w:r>
      <w:r w:rsidR="00464DBA">
        <w:rPr>
          <w:rFonts w:ascii="Times New Roman" w:hAnsi="Times New Roman" w:cs="Times New Roman"/>
          <w:bCs/>
        </w:rPr>
        <w:t>can be held</w:t>
      </w:r>
      <w:r w:rsidR="008B5756" w:rsidRPr="00A0022B">
        <w:rPr>
          <w:rFonts w:ascii="Times New Roman" w:hAnsi="Times New Roman" w:cs="Times New Roman"/>
        </w:rPr>
        <w:t xml:space="preserve"> responsible for payment of any Medical Services you receive after </w:t>
      </w:r>
      <w:r w:rsidR="002C0D10" w:rsidRPr="00A0022B">
        <w:rPr>
          <w:rFonts w:ascii="Times New Roman" w:hAnsi="Times New Roman" w:cs="Times New Roman"/>
        </w:rPr>
        <w:t>you</w:t>
      </w:r>
      <w:r w:rsidR="008B5756" w:rsidRPr="00A0022B">
        <w:rPr>
          <w:rFonts w:ascii="Times New Roman" w:hAnsi="Times New Roman" w:cs="Times New Roman"/>
        </w:rPr>
        <w:t xml:space="preserve"> </w:t>
      </w:r>
      <w:r w:rsidR="002C0D10" w:rsidRPr="00A0022B">
        <w:rPr>
          <w:rFonts w:ascii="Times New Roman" w:hAnsi="Times New Roman" w:cs="Times New Roman"/>
        </w:rPr>
        <w:t>become</w:t>
      </w:r>
      <w:r w:rsidR="008B5756" w:rsidRPr="00A0022B">
        <w:rPr>
          <w:rFonts w:ascii="Times New Roman" w:hAnsi="Times New Roman" w:cs="Times New Roman"/>
        </w:rPr>
        <w:t xml:space="preserve"> </w:t>
      </w:r>
      <w:r w:rsidR="00464DBA">
        <w:rPr>
          <w:rFonts w:ascii="Times New Roman" w:hAnsi="Times New Roman" w:cs="Times New Roman"/>
        </w:rPr>
        <w:t>in</w:t>
      </w:r>
      <w:r w:rsidR="002C0D10" w:rsidRPr="00A0022B">
        <w:rPr>
          <w:rFonts w:ascii="Times New Roman" w:hAnsi="Times New Roman" w:cs="Times New Roman"/>
        </w:rPr>
        <w:t>eligible</w:t>
      </w:r>
      <w:r w:rsidR="008B5756" w:rsidRPr="00A0022B">
        <w:rPr>
          <w:rFonts w:ascii="Times New Roman" w:hAnsi="Times New Roman" w:cs="Times New Roman"/>
        </w:rPr>
        <w:t xml:space="preserve"> </w:t>
      </w:r>
      <w:r w:rsidR="00464DBA">
        <w:rPr>
          <w:rFonts w:ascii="Times New Roman" w:hAnsi="Times New Roman" w:cs="Times New Roman"/>
          <w:bCs/>
        </w:rPr>
        <w:t>or you could be</w:t>
      </w:r>
      <w:r w:rsidR="008B5756" w:rsidRPr="00A0022B">
        <w:rPr>
          <w:rFonts w:ascii="Times New Roman" w:hAnsi="Times New Roman" w:cs="Times New Roman"/>
        </w:rPr>
        <w:t xml:space="preserve"> subject to prosecution under the </w:t>
      </w:r>
      <w:r w:rsidR="008B5756" w:rsidRPr="00464DBA">
        <w:rPr>
          <w:rFonts w:ascii="Times New Roman" w:hAnsi="Times New Roman" w:cs="Times New Roman"/>
          <w:b/>
          <w:bCs/>
        </w:rPr>
        <w:t>TEXAS PENAL CODE.</w:t>
      </w:r>
    </w:p>
    <w:p w14:paraId="1BFA7FCE" w14:textId="77777777" w:rsidR="008463C2" w:rsidRPr="00A0022B" w:rsidRDefault="008463C2" w:rsidP="00464DBA">
      <w:pPr>
        <w:pStyle w:val="NoSpacing"/>
        <w:jc w:val="both"/>
        <w:rPr>
          <w:rFonts w:ascii="Times New Roman" w:hAnsi="Times New Roman" w:cs="Times New Roman"/>
        </w:rPr>
      </w:pPr>
    </w:p>
    <w:p w14:paraId="68B7CEDA" w14:textId="72E294F6" w:rsidR="008B5756" w:rsidRPr="00A0022B" w:rsidRDefault="008B5756" w:rsidP="003D37F4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A0022B">
        <w:rPr>
          <w:rFonts w:ascii="Times New Roman" w:hAnsi="Times New Roman" w:cs="Times New Roman"/>
          <w:b/>
          <w:u w:val="single"/>
        </w:rPr>
        <w:t>PURPOSE OF APPLICATION</w:t>
      </w:r>
      <w:r w:rsidRPr="00A0022B">
        <w:rPr>
          <w:rFonts w:ascii="Times New Roman" w:hAnsi="Times New Roman" w:cs="Times New Roman"/>
        </w:rPr>
        <w:t>:</w:t>
      </w:r>
    </w:p>
    <w:p w14:paraId="7979840B" w14:textId="45CBA2BD" w:rsidR="008B5756" w:rsidRPr="00A0022B" w:rsidRDefault="008B5756" w:rsidP="003D37F4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14:paraId="302F1988" w14:textId="4B339DD3" w:rsidR="008B5756" w:rsidRPr="00A0022B" w:rsidRDefault="008B5756" w:rsidP="003D37F4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A0022B">
        <w:rPr>
          <w:rFonts w:ascii="Times New Roman" w:hAnsi="Times New Roman" w:cs="Times New Roman"/>
        </w:rPr>
        <w:t xml:space="preserve">The purpose of this application is to request a determination of </w:t>
      </w:r>
      <w:r w:rsidR="002C0D10" w:rsidRPr="00A0022B">
        <w:rPr>
          <w:rFonts w:ascii="Times New Roman" w:hAnsi="Times New Roman" w:cs="Times New Roman"/>
        </w:rPr>
        <w:t>eligibility</w:t>
      </w:r>
      <w:r w:rsidRPr="00A0022B">
        <w:rPr>
          <w:rFonts w:ascii="Times New Roman" w:hAnsi="Times New Roman" w:cs="Times New Roman"/>
        </w:rPr>
        <w:t xml:space="preserve"> for Medical Services.</w:t>
      </w:r>
    </w:p>
    <w:p w14:paraId="3E4B11C4" w14:textId="60F54F43" w:rsidR="008B5756" w:rsidRPr="00A0022B" w:rsidRDefault="008B5756" w:rsidP="003D37F4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14:paraId="3DEEACFC" w14:textId="05E3AF7C" w:rsidR="008B5756" w:rsidRPr="00A0022B" w:rsidRDefault="008B5756" w:rsidP="003D37F4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A0022B">
        <w:rPr>
          <w:rFonts w:ascii="Times New Roman" w:hAnsi="Times New Roman" w:cs="Times New Roman"/>
        </w:rPr>
        <w:t xml:space="preserve">Eligibility for Medical Care is determined by measuring the </w:t>
      </w:r>
      <w:r w:rsidRPr="00A0022B">
        <w:rPr>
          <w:rFonts w:ascii="Times New Roman" w:hAnsi="Times New Roman" w:cs="Times New Roman"/>
          <w:b/>
          <w:u w:val="single"/>
        </w:rPr>
        <w:t>entire household income</w:t>
      </w:r>
      <w:r w:rsidRPr="00A0022B">
        <w:rPr>
          <w:rFonts w:ascii="Times New Roman" w:hAnsi="Times New Roman" w:cs="Times New Roman"/>
        </w:rPr>
        <w:t xml:space="preserve"> for those under eighteen (18) years of age and only for applicant when the applicant is eighteen (18) years of age </w:t>
      </w:r>
      <w:r w:rsidR="004A46F3" w:rsidRPr="00A0022B">
        <w:rPr>
          <w:rFonts w:ascii="Times New Roman" w:hAnsi="Times New Roman" w:cs="Times New Roman"/>
        </w:rPr>
        <w:t xml:space="preserve">or over against the </w:t>
      </w:r>
      <w:r w:rsidR="002C0D10" w:rsidRPr="00A0022B">
        <w:rPr>
          <w:rFonts w:ascii="Times New Roman" w:hAnsi="Times New Roman" w:cs="Times New Roman"/>
        </w:rPr>
        <w:t>Poverty</w:t>
      </w:r>
      <w:r w:rsidR="004A46F3" w:rsidRPr="00A0022B">
        <w:rPr>
          <w:rFonts w:ascii="Times New Roman" w:hAnsi="Times New Roman" w:cs="Times New Roman"/>
        </w:rPr>
        <w:t xml:space="preserve"> Income Guidelines established by the Marion County </w:t>
      </w:r>
      <w:r w:rsidR="002C0D10" w:rsidRPr="00A0022B">
        <w:rPr>
          <w:rFonts w:ascii="Times New Roman" w:hAnsi="Times New Roman" w:cs="Times New Roman"/>
        </w:rPr>
        <w:t>Hospital</w:t>
      </w:r>
      <w:r w:rsidR="004A46F3" w:rsidRPr="00A0022B">
        <w:rPr>
          <w:rFonts w:ascii="Times New Roman" w:hAnsi="Times New Roman" w:cs="Times New Roman"/>
        </w:rPr>
        <w:t xml:space="preserve"> District Board for the needy and indigent</w:t>
      </w:r>
      <w:r w:rsidR="007F6A3D" w:rsidRPr="00A0022B">
        <w:rPr>
          <w:rFonts w:ascii="Times New Roman" w:hAnsi="Times New Roman" w:cs="Times New Roman"/>
        </w:rPr>
        <w:t xml:space="preserve"> residents of Marion County</w:t>
      </w:r>
      <w:r w:rsidR="003D37F4" w:rsidRPr="00A0022B">
        <w:rPr>
          <w:rFonts w:ascii="Times New Roman" w:hAnsi="Times New Roman" w:cs="Times New Roman"/>
        </w:rPr>
        <w:t>, Texas.</w:t>
      </w:r>
    </w:p>
    <w:p w14:paraId="2BF588DF" w14:textId="0590ADFB" w:rsidR="007F6A3D" w:rsidRPr="00A0022B" w:rsidRDefault="007F6A3D" w:rsidP="003D37F4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14:paraId="1A6F16EE" w14:textId="3CCFFF6F" w:rsidR="007F6A3D" w:rsidRPr="00A0022B" w:rsidRDefault="007F6A3D" w:rsidP="003D37F4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A0022B">
        <w:rPr>
          <w:rFonts w:ascii="Times New Roman" w:hAnsi="Times New Roman" w:cs="Times New Roman"/>
        </w:rPr>
        <w:t>These guidelines apply to the individual requesting services based on Income and Capital assets of the individual and those legally responsible for his/her care.</w:t>
      </w:r>
    </w:p>
    <w:p w14:paraId="12871EF1" w14:textId="64BAC051" w:rsidR="007F6A3D" w:rsidRPr="00A0022B" w:rsidRDefault="007F6A3D" w:rsidP="003D37F4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14:paraId="6B70C92D" w14:textId="1A17381A" w:rsidR="007F6A3D" w:rsidRPr="00A0022B" w:rsidRDefault="007F6A3D" w:rsidP="003D37F4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A0022B">
        <w:rPr>
          <w:rFonts w:ascii="Times New Roman" w:hAnsi="Times New Roman" w:cs="Times New Roman"/>
        </w:rPr>
        <w:t>The information provided on this application will be carefully studied and the applicant will be asked to provide proof of the answers given.</w:t>
      </w:r>
    </w:p>
    <w:p w14:paraId="3520B281" w14:textId="4709E8AC" w:rsidR="00F3038B" w:rsidRPr="00A0022B" w:rsidRDefault="00F3038B" w:rsidP="003D37F4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14:paraId="622FFAAE" w14:textId="77777777" w:rsidR="009D650D" w:rsidRPr="00A0022B" w:rsidRDefault="009D650D" w:rsidP="00F3038B">
      <w:pPr>
        <w:pStyle w:val="NoSpacing"/>
        <w:ind w:left="720"/>
        <w:jc w:val="center"/>
        <w:rPr>
          <w:rFonts w:ascii="Times New Roman" w:hAnsi="Times New Roman" w:cs="Times New Roman"/>
        </w:rPr>
      </w:pPr>
    </w:p>
    <w:sectPr w:rsidR="009D650D" w:rsidRPr="00A0022B" w:rsidSect="00A0022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18F01" w14:textId="77777777" w:rsidR="0009148B" w:rsidRDefault="0009148B" w:rsidP="002C0D10">
      <w:pPr>
        <w:spacing w:after="0" w:line="240" w:lineRule="auto"/>
      </w:pPr>
      <w:r>
        <w:separator/>
      </w:r>
    </w:p>
  </w:endnote>
  <w:endnote w:type="continuationSeparator" w:id="0">
    <w:p w14:paraId="33684F38" w14:textId="77777777" w:rsidR="0009148B" w:rsidRDefault="0009148B" w:rsidP="002C0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460681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2ECE769" w14:textId="64EBE0F6" w:rsidR="00467765" w:rsidRDefault="00467765" w:rsidP="0046776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123EAC" w14:textId="6F11B8D5" w:rsidR="002C0D10" w:rsidRDefault="00467765" w:rsidP="00464DBA">
    <w:pPr>
      <w:pStyle w:val="Footer"/>
      <w:jc w:val="right"/>
    </w:pPr>
    <w:r>
      <w:t>04/2025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1657F" w14:textId="77777777" w:rsidR="0009148B" w:rsidRDefault="0009148B" w:rsidP="002C0D10">
      <w:pPr>
        <w:spacing w:after="0" w:line="240" w:lineRule="auto"/>
      </w:pPr>
      <w:r>
        <w:separator/>
      </w:r>
    </w:p>
  </w:footnote>
  <w:footnote w:type="continuationSeparator" w:id="0">
    <w:p w14:paraId="0ABED100" w14:textId="77777777" w:rsidR="0009148B" w:rsidRDefault="0009148B" w:rsidP="002C0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2B7C1" w14:textId="77777777" w:rsidR="00467765" w:rsidRDefault="00467765" w:rsidP="00467765">
    <w:pPr>
      <w:pStyle w:val="Header"/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86EFA4" wp14:editId="289D054A">
          <wp:simplePos x="0" y="0"/>
          <wp:positionH relativeFrom="margin">
            <wp:posOffset>-457200</wp:posOffset>
          </wp:positionH>
          <wp:positionV relativeFrom="margin">
            <wp:posOffset>-1515745</wp:posOffset>
          </wp:positionV>
          <wp:extent cx="971550" cy="953770"/>
          <wp:effectExtent l="0" t="0" r="0" b="0"/>
          <wp:wrapSquare wrapText="bothSides"/>
          <wp:docPr id="5199312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53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D01FB0" w14:textId="3A8BB2D8" w:rsidR="00467765" w:rsidRDefault="00467765" w:rsidP="00467765">
    <w:pPr>
      <w:pStyle w:val="Header"/>
      <w:rPr>
        <w:i/>
      </w:rPr>
    </w:pPr>
    <w:r>
      <w:rPr>
        <w:i/>
      </w:rPr>
      <w:t xml:space="preserve">                                     </w:t>
    </w:r>
    <w:r w:rsidRPr="003D1FDB">
      <w:rPr>
        <w:i/>
      </w:rPr>
      <w:t>Marion County Hospital District (MCHD)</w:t>
    </w:r>
  </w:p>
  <w:p w14:paraId="245C5BBC" w14:textId="5E6CC664" w:rsidR="00467765" w:rsidRPr="003D1FDB" w:rsidRDefault="00467765" w:rsidP="00467765">
    <w:pPr>
      <w:pStyle w:val="Header"/>
      <w:rPr>
        <w:i/>
      </w:rPr>
    </w:pPr>
    <w:r>
      <w:rPr>
        <w:i/>
      </w:rPr>
      <w:t xml:space="preserve">                                             </w:t>
    </w:r>
    <w:r w:rsidRPr="003D1FDB">
      <w:rPr>
        <w:i/>
      </w:rPr>
      <w:t>Indigent Health Care Program</w:t>
    </w:r>
  </w:p>
  <w:p w14:paraId="06380900" w14:textId="63598E0D" w:rsidR="00467765" w:rsidRPr="003D1FDB" w:rsidRDefault="00467765" w:rsidP="00467765">
    <w:pPr>
      <w:pStyle w:val="Header"/>
      <w:rPr>
        <w:i/>
      </w:rPr>
    </w:pPr>
    <w:r>
      <w:rPr>
        <w:i/>
      </w:rPr>
      <w:t xml:space="preserve">                                               </w:t>
    </w:r>
    <w:r w:rsidRPr="003D1FDB">
      <w:rPr>
        <w:i/>
      </w:rPr>
      <w:t>1113 N. Walcott St., Suite B</w:t>
    </w:r>
  </w:p>
  <w:p w14:paraId="2EBE0657" w14:textId="268A19E1" w:rsidR="00467765" w:rsidRPr="003D1FDB" w:rsidRDefault="00467765" w:rsidP="00467765">
    <w:pPr>
      <w:pStyle w:val="Header"/>
      <w:rPr>
        <w:i/>
      </w:rPr>
    </w:pPr>
    <w:r>
      <w:rPr>
        <w:i/>
      </w:rPr>
      <w:t xml:space="preserve">                                                  </w:t>
    </w:r>
    <w:r w:rsidRPr="003D1FDB">
      <w:rPr>
        <w:i/>
      </w:rPr>
      <w:t>Jefferson, Texas 75657</w:t>
    </w:r>
  </w:p>
  <w:p w14:paraId="4B05FA11" w14:textId="1EFF8E1E" w:rsidR="00467765" w:rsidRPr="003D1FDB" w:rsidRDefault="00467765" w:rsidP="00467765">
    <w:pPr>
      <w:pStyle w:val="Header"/>
      <w:rPr>
        <w:i/>
      </w:rPr>
    </w:pPr>
    <w:r>
      <w:rPr>
        <w:i/>
      </w:rPr>
      <w:t xml:space="preserve">               </w:t>
    </w:r>
    <w:r w:rsidR="00B61722">
      <w:rPr>
        <w:i/>
      </w:rPr>
      <w:t xml:space="preserve">  </w:t>
    </w:r>
    <w:r w:rsidRPr="003D1FDB">
      <w:rPr>
        <w:i/>
      </w:rPr>
      <w:t>Open Monday – Friday 8:00 am 12:00 Noon (Excluding Holidays)</w:t>
    </w:r>
  </w:p>
  <w:p w14:paraId="3F573C70" w14:textId="3D19DEE8" w:rsidR="00467765" w:rsidRDefault="00467765" w:rsidP="00467765">
    <w:pPr>
      <w:pStyle w:val="Header"/>
      <w:rPr>
        <w:i/>
      </w:rPr>
    </w:pPr>
    <w:r>
      <w:rPr>
        <w:i/>
      </w:rPr>
      <w:t xml:space="preserve">                                                           </w:t>
    </w:r>
    <w:r w:rsidRPr="003D1FDB">
      <w:rPr>
        <w:i/>
      </w:rPr>
      <w:t>Phone 903-665-2161 Fax 903-665-8011</w:t>
    </w:r>
  </w:p>
  <w:p w14:paraId="10B65B7F" w14:textId="77777777" w:rsidR="00467765" w:rsidRPr="00875306" w:rsidRDefault="00467765" w:rsidP="00467765">
    <w:pPr>
      <w:pStyle w:val="Header"/>
      <w:jc w:val="center"/>
      <w:rPr>
        <w:i/>
      </w:rPr>
    </w:pPr>
    <w:r>
      <w:t>Webpage: mctxhd.org</w:t>
    </w:r>
  </w:p>
  <w:p w14:paraId="108CF179" w14:textId="5B281A38" w:rsidR="004422A1" w:rsidRDefault="004422A1" w:rsidP="00467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550"/>
    <w:multiLevelType w:val="hybridMultilevel"/>
    <w:tmpl w:val="FD60F2E6"/>
    <w:lvl w:ilvl="0" w:tplc="159EB8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178CD"/>
    <w:multiLevelType w:val="hybridMultilevel"/>
    <w:tmpl w:val="99E69CAC"/>
    <w:lvl w:ilvl="0" w:tplc="E7E4936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8A54AD"/>
    <w:multiLevelType w:val="hybridMultilevel"/>
    <w:tmpl w:val="E98675C6"/>
    <w:lvl w:ilvl="0" w:tplc="4FEA2EB2">
      <w:start w:val="1"/>
      <w:numFmt w:val="upperLetter"/>
      <w:lvlText w:val="%1."/>
      <w:lvlJc w:val="left"/>
      <w:pPr>
        <w:ind w:left="180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5E18FC"/>
    <w:multiLevelType w:val="hybridMultilevel"/>
    <w:tmpl w:val="26C4AC0A"/>
    <w:lvl w:ilvl="0" w:tplc="4B905AB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F4B22"/>
    <w:multiLevelType w:val="hybridMultilevel"/>
    <w:tmpl w:val="27068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D2181"/>
    <w:multiLevelType w:val="hybridMultilevel"/>
    <w:tmpl w:val="64881734"/>
    <w:lvl w:ilvl="0" w:tplc="704A537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375B68"/>
    <w:multiLevelType w:val="hybridMultilevel"/>
    <w:tmpl w:val="BC3E348A"/>
    <w:lvl w:ilvl="0" w:tplc="10C0FBD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EF9332B"/>
    <w:multiLevelType w:val="hybridMultilevel"/>
    <w:tmpl w:val="0C1870EA"/>
    <w:lvl w:ilvl="0" w:tplc="FCA4D86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D104D69"/>
    <w:multiLevelType w:val="hybridMultilevel"/>
    <w:tmpl w:val="F8382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572AD"/>
    <w:multiLevelType w:val="hybridMultilevel"/>
    <w:tmpl w:val="926CAD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66E26C1"/>
    <w:multiLevelType w:val="hybridMultilevel"/>
    <w:tmpl w:val="0B88B7B0"/>
    <w:lvl w:ilvl="0" w:tplc="D29AEAD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C0C3B84"/>
    <w:multiLevelType w:val="hybridMultilevel"/>
    <w:tmpl w:val="B31CEDE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" w15:restartNumberingAfterBreak="0">
    <w:nsid w:val="616F1B70"/>
    <w:multiLevelType w:val="hybridMultilevel"/>
    <w:tmpl w:val="5040190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0B1DAF"/>
    <w:multiLevelType w:val="hybridMultilevel"/>
    <w:tmpl w:val="0EDE9F76"/>
    <w:lvl w:ilvl="0" w:tplc="4D2E6F00">
      <w:start w:val="1"/>
      <w:numFmt w:val="decimal"/>
      <w:lvlText w:val="(%1)"/>
      <w:lvlJc w:val="left"/>
      <w:pPr>
        <w:ind w:left="1440" w:hanging="1080"/>
      </w:pPr>
      <w:rPr>
        <w:rFonts w:hint="default"/>
        <w:u w:val="none"/>
      </w:rPr>
    </w:lvl>
    <w:lvl w:ilvl="1" w:tplc="FE54A224">
      <w:start w:val="1"/>
      <w:numFmt w:val="decimal"/>
      <w:lvlText w:val="(%2)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81428"/>
    <w:multiLevelType w:val="hybridMultilevel"/>
    <w:tmpl w:val="FFFC14F4"/>
    <w:lvl w:ilvl="0" w:tplc="475E661E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69AE7F1A"/>
    <w:multiLevelType w:val="hybridMultilevel"/>
    <w:tmpl w:val="C884F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37BCD"/>
    <w:multiLevelType w:val="hybridMultilevel"/>
    <w:tmpl w:val="3580D5FE"/>
    <w:lvl w:ilvl="0" w:tplc="13D2D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761972">
    <w:abstractNumId w:val="4"/>
  </w:num>
  <w:num w:numId="2" w16cid:durableId="282421282">
    <w:abstractNumId w:val="16"/>
  </w:num>
  <w:num w:numId="3" w16cid:durableId="164443921">
    <w:abstractNumId w:val="0"/>
  </w:num>
  <w:num w:numId="4" w16cid:durableId="798110285">
    <w:abstractNumId w:val="14"/>
  </w:num>
  <w:num w:numId="5" w16cid:durableId="3679451">
    <w:abstractNumId w:val="6"/>
  </w:num>
  <w:num w:numId="6" w16cid:durableId="708648011">
    <w:abstractNumId w:val="1"/>
  </w:num>
  <w:num w:numId="7" w16cid:durableId="1732651676">
    <w:abstractNumId w:val="5"/>
  </w:num>
  <w:num w:numId="8" w16cid:durableId="1501919747">
    <w:abstractNumId w:val="2"/>
  </w:num>
  <w:num w:numId="9" w16cid:durableId="48652983">
    <w:abstractNumId w:val="7"/>
  </w:num>
  <w:num w:numId="10" w16cid:durableId="1215965250">
    <w:abstractNumId w:val="3"/>
  </w:num>
  <w:num w:numId="11" w16cid:durableId="1307010519">
    <w:abstractNumId w:val="10"/>
  </w:num>
  <w:num w:numId="12" w16cid:durableId="1109009777">
    <w:abstractNumId w:val="13"/>
  </w:num>
  <w:num w:numId="13" w16cid:durableId="415976671">
    <w:abstractNumId w:val="11"/>
  </w:num>
  <w:num w:numId="14" w16cid:durableId="2081101970">
    <w:abstractNumId w:val="9"/>
  </w:num>
  <w:num w:numId="15" w16cid:durableId="909343987">
    <w:abstractNumId w:val="8"/>
  </w:num>
  <w:num w:numId="16" w16cid:durableId="1776168368">
    <w:abstractNumId w:val="15"/>
  </w:num>
  <w:num w:numId="17" w16cid:durableId="15408987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6E"/>
    <w:rsid w:val="00006F8B"/>
    <w:rsid w:val="000129C2"/>
    <w:rsid w:val="000179D0"/>
    <w:rsid w:val="00021797"/>
    <w:rsid w:val="000423FB"/>
    <w:rsid w:val="0005568D"/>
    <w:rsid w:val="000750B4"/>
    <w:rsid w:val="0009148B"/>
    <w:rsid w:val="000B07FE"/>
    <w:rsid w:val="000D426A"/>
    <w:rsid w:val="00105CF4"/>
    <w:rsid w:val="00143FFF"/>
    <w:rsid w:val="001478E7"/>
    <w:rsid w:val="00151C7F"/>
    <w:rsid w:val="00170FE3"/>
    <w:rsid w:val="00180A20"/>
    <w:rsid w:val="00261336"/>
    <w:rsid w:val="00275154"/>
    <w:rsid w:val="00281AA4"/>
    <w:rsid w:val="002A6B7A"/>
    <w:rsid w:val="002C0D10"/>
    <w:rsid w:val="002C5FC7"/>
    <w:rsid w:val="00314F48"/>
    <w:rsid w:val="00344BAC"/>
    <w:rsid w:val="003712BC"/>
    <w:rsid w:val="00383D21"/>
    <w:rsid w:val="0039079D"/>
    <w:rsid w:val="003A46CE"/>
    <w:rsid w:val="003D37F4"/>
    <w:rsid w:val="00401C67"/>
    <w:rsid w:val="004268D5"/>
    <w:rsid w:val="004422A1"/>
    <w:rsid w:val="00442BF4"/>
    <w:rsid w:val="00452A11"/>
    <w:rsid w:val="00464DBA"/>
    <w:rsid w:val="00467765"/>
    <w:rsid w:val="00477D26"/>
    <w:rsid w:val="0048101A"/>
    <w:rsid w:val="004A2D15"/>
    <w:rsid w:val="004A46F3"/>
    <w:rsid w:val="004B3FD7"/>
    <w:rsid w:val="004B5D75"/>
    <w:rsid w:val="004F2340"/>
    <w:rsid w:val="004F78B7"/>
    <w:rsid w:val="005435F9"/>
    <w:rsid w:val="005530A1"/>
    <w:rsid w:val="00567385"/>
    <w:rsid w:val="00567CA4"/>
    <w:rsid w:val="005B4C12"/>
    <w:rsid w:val="005D13BC"/>
    <w:rsid w:val="005D60F6"/>
    <w:rsid w:val="00666738"/>
    <w:rsid w:val="0071071D"/>
    <w:rsid w:val="007255E0"/>
    <w:rsid w:val="00753514"/>
    <w:rsid w:val="00753A7D"/>
    <w:rsid w:val="0076125B"/>
    <w:rsid w:val="00776F73"/>
    <w:rsid w:val="00786462"/>
    <w:rsid w:val="007F0924"/>
    <w:rsid w:val="007F6A3D"/>
    <w:rsid w:val="008463C2"/>
    <w:rsid w:val="008A671F"/>
    <w:rsid w:val="008B5756"/>
    <w:rsid w:val="008B7E55"/>
    <w:rsid w:val="008F76A9"/>
    <w:rsid w:val="00943626"/>
    <w:rsid w:val="009D0CEF"/>
    <w:rsid w:val="009D650D"/>
    <w:rsid w:val="009E046E"/>
    <w:rsid w:val="00A0022B"/>
    <w:rsid w:val="00A5248D"/>
    <w:rsid w:val="00A654DB"/>
    <w:rsid w:val="00AA28A9"/>
    <w:rsid w:val="00AB015A"/>
    <w:rsid w:val="00AC579A"/>
    <w:rsid w:val="00AE09B3"/>
    <w:rsid w:val="00B16EBC"/>
    <w:rsid w:val="00B42F09"/>
    <w:rsid w:val="00B54931"/>
    <w:rsid w:val="00B54CFA"/>
    <w:rsid w:val="00B55061"/>
    <w:rsid w:val="00B61722"/>
    <w:rsid w:val="00B62047"/>
    <w:rsid w:val="00B8252C"/>
    <w:rsid w:val="00BC7CF7"/>
    <w:rsid w:val="00BD70C2"/>
    <w:rsid w:val="00BF222D"/>
    <w:rsid w:val="00C213F2"/>
    <w:rsid w:val="00C26FED"/>
    <w:rsid w:val="00C274E5"/>
    <w:rsid w:val="00C4412F"/>
    <w:rsid w:val="00C530DE"/>
    <w:rsid w:val="00C569E3"/>
    <w:rsid w:val="00C579B5"/>
    <w:rsid w:val="00D21706"/>
    <w:rsid w:val="00D32199"/>
    <w:rsid w:val="00D60054"/>
    <w:rsid w:val="00D726E1"/>
    <w:rsid w:val="00D91D1C"/>
    <w:rsid w:val="00E009B6"/>
    <w:rsid w:val="00E01FB9"/>
    <w:rsid w:val="00E168A6"/>
    <w:rsid w:val="00E37DDC"/>
    <w:rsid w:val="00E51A16"/>
    <w:rsid w:val="00E652D0"/>
    <w:rsid w:val="00E91D77"/>
    <w:rsid w:val="00EA5B3E"/>
    <w:rsid w:val="00F1357A"/>
    <w:rsid w:val="00F13FFA"/>
    <w:rsid w:val="00F1773E"/>
    <w:rsid w:val="00F2439C"/>
    <w:rsid w:val="00F24B7E"/>
    <w:rsid w:val="00F3038B"/>
    <w:rsid w:val="00F54E1C"/>
    <w:rsid w:val="00F70BC1"/>
    <w:rsid w:val="00F7601C"/>
    <w:rsid w:val="00F82DEE"/>
    <w:rsid w:val="00FD4627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AD0D0"/>
  <w15:chartTrackingRefBased/>
  <w15:docId w15:val="{AF26BE16-88F9-491F-8CD6-19349D03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4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9E046E"/>
    <w:rPr>
      <w:rFonts w:asciiTheme="majorHAnsi" w:eastAsiaTheme="majorEastAsia" w:hAnsiTheme="majorHAnsi" w:cstheme="majorBidi"/>
      <w:spacing w:val="-10"/>
      <w:kern w:val="28"/>
      <w:sz w:val="72"/>
      <w:szCs w:val="72"/>
      <w:lang w:eastAsia="ja-JP"/>
    </w:rPr>
  </w:style>
  <w:style w:type="paragraph" w:styleId="NoSpacing">
    <w:name w:val="No Spacing"/>
    <w:link w:val="NoSpacingChar"/>
    <w:uiPriority w:val="1"/>
    <w:qFormat/>
    <w:rsid w:val="009E046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E046E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C579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C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0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D10"/>
  </w:style>
  <w:style w:type="paragraph" w:styleId="Footer">
    <w:name w:val="footer"/>
    <w:basedOn w:val="Normal"/>
    <w:link w:val="FooterChar"/>
    <w:uiPriority w:val="99"/>
    <w:unhideWhenUsed/>
    <w:rsid w:val="002C0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D10"/>
  </w:style>
  <w:style w:type="character" w:styleId="PlaceholderText">
    <w:name w:val="Placeholder Text"/>
    <w:basedOn w:val="DefaultParagraphFont"/>
    <w:uiPriority w:val="99"/>
    <w:semiHidden/>
    <w:rsid w:val="002C0D1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810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F903B-40F5-4615-B420-67E05B4A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MCHD</dc:creator>
  <cp:keywords/>
  <dc:description/>
  <cp:lastModifiedBy>Casey Harvey-Solano</cp:lastModifiedBy>
  <cp:revision>3</cp:revision>
  <cp:lastPrinted>2025-04-07T16:12:00Z</cp:lastPrinted>
  <dcterms:created xsi:type="dcterms:W3CDTF">2025-04-07T16:11:00Z</dcterms:created>
  <dcterms:modified xsi:type="dcterms:W3CDTF">2025-04-07T16:12:00Z</dcterms:modified>
</cp:coreProperties>
</file>